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4D" w:rsidRDefault="00CE284D" w:rsidP="00CE284D">
      <w:pPr>
        <w:pStyle w:val="949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>
        <w:rPr>
          <w:rStyle w:val="0"/>
          <w:rFonts w:ascii="Times New Roman" w:hAnsi="Times New Roman" w:cs="Times New Roman"/>
          <w:b w:val="0"/>
          <w:color w:val="auto"/>
        </w:rPr>
        <w:t xml:space="preserve">УТВЕРЖДАЮ» </w:t>
      </w:r>
    </w:p>
    <w:p w:rsidR="00CE284D" w:rsidRDefault="00CE284D" w:rsidP="00CE284D">
      <w:pPr>
        <w:pStyle w:val="949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>
        <w:rPr>
          <w:rStyle w:val="0"/>
          <w:rFonts w:ascii="Times New Roman" w:hAnsi="Times New Roman" w:cs="Times New Roman"/>
          <w:b w:val="0"/>
          <w:color w:val="auto"/>
        </w:rPr>
        <w:t>Руководитель школы</w:t>
      </w:r>
    </w:p>
    <w:p w:rsidR="00CE284D" w:rsidRDefault="00CE284D" w:rsidP="00CE284D">
      <w:pPr>
        <w:pStyle w:val="949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>
        <w:rPr>
          <w:rStyle w:val="0"/>
          <w:rFonts w:ascii="Times New Roman" w:hAnsi="Times New Roman" w:cs="Times New Roman"/>
          <w:b w:val="0"/>
          <w:color w:val="auto"/>
        </w:rPr>
        <w:t>____________ / Е.Журавлева</w:t>
      </w:r>
    </w:p>
    <w:p w:rsidR="009A54F3" w:rsidRPr="00F65DE6" w:rsidRDefault="009A54F3" w:rsidP="009A54F3">
      <w:pPr>
        <w:pStyle w:val="949"/>
      </w:pPr>
    </w:p>
    <w:p w:rsidR="009A54F3" w:rsidRPr="00CE284D" w:rsidRDefault="009A54F3" w:rsidP="009A54F3">
      <w:pPr>
        <w:pStyle w:val="9319"/>
        <w:rPr>
          <w:rFonts w:ascii="Times New Roman" w:hAnsi="Times New Roman" w:cs="Times New Roman"/>
          <w:sz w:val="28"/>
          <w:szCs w:val="28"/>
        </w:rPr>
      </w:pPr>
      <w:r w:rsidRPr="00CE284D">
        <w:rPr>
          <w:rFonts w:ascii="Times New Roman" w:hAnsi="Times New Roman" w:cs="Times New Roman"/>
          <w:sz w:val="28"/>
          <w:szCs w:val="28"/>
        </w:rPr>
        <w:t>План проведения инструктажей и занятий по</w:t>
      </w:r>
      <w:r w:rsidRPr="00CE284D">
        <w:rPr>
          <w:rFonts w:ascii="Times New Roman" w:hAnsi="Times New Roman" w:cs="Times New Roman"/>
          <w:sz w:val="28"/>
          <w:szCs w:val="28"/>
        </w:rPr>
        <w:br/>
        <w:t>обеспечению антитерро</w:t>
      </w:r>
      <w:r w:rsidR="00153FE6">
        <w:rPr>
          <w:rFonts w:ascii="Times New Roman" w:hAnsi="Times New Roman" w:cs="Times New Roman"/>
          <w:sz w:val="28"/>
          <w:szCs w:val="28"/>
        </w:rPr>
        <w:t>ристической защищенности</w:t>
      </w:r>
      <w:r w:rsidR="00153FE6">
        <w:rPr>
          <w:rFonts w:ascii="Times New Roman" w:hAnsi="Times New Roman" w:cs="Times New Roman"/>
          <w:sz w:val="28"/>
          <w:szCs w:val="28"/>
        </w:rPr>
        <w:br/>
        <w:t>на 202</w:t>
      </w:r>
      <w:r w:rsidR="00277D18">
        <w:rPr>
          <w:rFonts w:ascii="Times New Roman" w:hAnsi="Times New Roman" w:cs="Times New Roman"/>
          <w:sz w:val="28"/>
          <w:szCs w:val="28"/>
        </w:rPr>
        <w:t>5</w:t>
      </w:r>
      <w:r w:rsidR="00153FE6">
        <w:rPr>
          <w:rFonts w:ascii="Times New Roman" w:hAnsi="Times New Roman" w:cs="Times New Roman"/>
          <w:sz w:val="28"/>
          <w:szCs w:val="28"/>
        </w:rPr>
        <w:t>-202</w:t>
      </w:r>
      <w:r w:rsidR="00277D1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E28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E284D" w:rsidRPr="00D00D86" w:rsidRDefault="00CE284D" w:rsidP="009A54F3">
      <w:pPr>
        <w:pStyle w:val="9319"/>
        <w:rPr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074"/>
        <w:gridCol w:w="2274"/>
        <w:gridCol w:w="2644"/>
      </w:tblGrid>
      <w:tr w:rsidR="009A54F3" w:rsidRPr="0046422B" w:rsidTr="00CE4A79">
        <w:tc>
          <w:tcPr>
            <w:tcW w:w="498" w:type="dxa"/>
          </w:tcPr>
          <w:p w:rsidR="009A54F3" w:rsidRPr="00CE284D" w:rsidRDefault="009A54F3" w:rsidP="00A9545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9A54F3" w:rsidRPr="00CE284D" w:rsidRDefault="009A54F3" w:rsidP="00A9545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наблюдения з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а автотранспортом, припаркованны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м в непосредственной близости у здания школы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Вахтер, сторож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Опечатывание чердачных люков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со сторожами, вахтерами по пропускному режиму в здании школы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Оформление уголка по наглядной агитации с информацией по противодействию терроризму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настоящего плана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4F3" w:rsidRPr="0046422B" w:rsidTr="00CE4A79">
        <w:tc>
          <w:tcPr>
            <w:tcW w:w="498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Перед каждым уроком,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внеучебным</w:t>
            </w:r>
            <w:proofErr w:type="spellEnd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и внеклассным мероприятием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Работник, проводящий занятие,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внеучебное</w:t>
            </w:r>
            <w:proofErr w:type="spellEnd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или внеклассное мероприятие</w:t>
            </w:r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Вахтер, сторож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Вахтер, сторож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работы системы оповещения, пожарной сигнализации и других инженерных систем жизнеобеспечения 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Контроль работы вахтеров, сторожей школы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пропускного режима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целостности и работоспособности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электросистем</w:t>
            </w:r>
            <w:proofErr w:type="spellEnd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, водо- и теплоснабжения, канализации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Осмотр неиспользуемых помещений (щитовых, чердаков, и т. п.) на предмет обнаружения подозрительных предметов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274" w:type="dxa"/>
            <w:vMerge w:val="restart"/>
          </w:tcPr>
          <w:p w:rsidR="009A54F3" w:rsidRPr="00CE284D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Изучение положений, инструкций, памяток и другой документации по обеспечению безопасности и антитеррористической защищенности в школе с вновь прибывшими работниками в течение недели после поступления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Ознакомление вновь прибывших учащихся с памятками и инструкциями по обеспечению безопасности и антитеррористической защищенности в течение недели после зачисления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54F3" w:rsidRPr="0046422B" w:rsidTr="00CE4A79">
        <w:trPr>
          <w:trHeight w:val="50"/>
        </w:trPr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 п.) безопасности массовых и выездных мероприятий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(работников, учащихся и их родителей) массовых и выездных мероприятий с необходимой документацией по обеспечению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Назначенные лица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графиков) безопасности ремонтных работ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</w:t>
            </w:r>
          </w:p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учащимися с привлечением сотрудников полиции на тему «О последствиях телефонного хулиганства в том числе и террористической направленности»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для формирования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Доведение до работников и учащихся сведений о проведенных террористических атаках в мире, их последствиях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 преподаватель-организатор </w:t>
            </w:r>
            <w:proofErr w:type="spellStart"/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(издание необходимых приказов, утверждение планов, графиков и т. п.) безопасности и антитеррористической защищенности образовательного процесса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CE284D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Заседание антитеррористической комиссии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rPr>
          <w:trHeight w:val="1146"/>
        </w:trPr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раздача памяток учащимся «О порядке действий работников и учащихся при обнаружении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постороннего подозрительного предмета, при совершении теракта, при проведении эвакуации, рекомендуемые зоны эвакуации»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284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284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ВР, преподаватель-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rPr>
          <w:trHeight w:val="652"/>
        </w:trPr>
        <w:tc>
          <w:tcPr>
            <w:tcW w:w="498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Разработка и раздача памяток учащимся «О последствиях ложных сообщений о готовящихся террористических актах»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CE4A79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E4A7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по ВР, 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CE4A79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организационных мероприятий с работниками школы по обеспечению безопасности при праздновании Дня </w:t>
            </w:r>
            <w:r w:rsidR="00CE4A79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2274" w:type="dxa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rPr>
          <w:trHeight w:val="862"/>
        </w:trPr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4" w:type="dxa"/>
            <w:shd w:val="clear" w:color="auto" w:fill="auto"/>
          </w:tcPr>
          <w:p w:rsidR="009A54F3" w:rsidRPr="00153FE6" w:rsidRDefault="009A54F3" w:rsidP="00153FE6">
            <w:pPr>
              <w:spacing w:before="72" w:after="0"/>
              <w:rPr>
                <w:sz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r w:rsidR="00153FE6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FE6">
              <w:rPr>
                <w:rFonts w:ascii="Times New Roman" w:hAnsi="Times New Roman" w:cs="Times New Roman"/>
                <w:sz w:val="28"/>
                <w:szCs w:val="28"/>
              </w:rPr>
              <w:t xml:space="preserve">и тех персоналом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153F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3FE6" w:rsidRPr="00153FE6">
              <w:rPr>
                <w:rFonts w:ascii="Times New Roman" w:hAnsi="Times New Roman" w:cs="Times New Roman"/>
                <w:sz w:val="28"/>
              </w:rPr>
              <w:t>«Порядок приема сообщений, содержащих угрозы террористического характера по телефону (по почте, анонимно)»</w:t>
            </w:r>
          </w:p>
        </w:tc>
        <w:tc>
          <w:tcPr>
            <w:tcW w:w="2274" w:type="dxa"/>
            <w:vMerge w:val="restart"/>
          </w:tcPr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E6" w:rsidRDefault="00153FE6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Инструктаж с работниками школы «О мерах по повышению антитеррористической безопасности во время проведения новогодних праздников и в дни зимних каникул»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при проведении новогодних мероприятий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153FE6">
        <w:trPr>
          <w:trHeight w:val="1378"/>
        </w:trPr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дополнительных мер безопасности в новогодние праздничные, выходные и каникулярные дни 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3F6731" w:rsidRDefault="009A54F3" w:rsidP="003F6731">
            <w:pPr>
              <w:pStyle w:val="a3"/>
              <w:spacing w:before="3"/>
              <w:ind w:left="0" w:firstLine="0"/>
              <w:rPr>
                <w:sz w:val="28"/>
              </w:rPr>
            </w:pPr>
            <w:r w:rsidRPr="00CE284D">
              <w:rPr>
                <w:sz w:val="28"/>
                <w:szCs w:val="28"/>
              </w:rPr>
              <w:t xml:space="preserve">Инструктаж с </w:t>
            </w:r>
            <w:r w:rsidR="00153FE6">
              <w:rPr>
                <w:sz w:val="28"/>
                <w:szCs w:val="28"/>
              </w:rPr>
              <w:t xml:space="preserve">педагогами </w:t>
            </w:r>
            <w:r w:rsidRPr="00CE284D">
              <w:rPr>
                <w:sz w:val="28"/>
                <w:szCs w:val="28"/>
              </w:rPr>
              <w:t xml:space="preserve">и </w:t>
            </w:r>
            <w:r w:rsidR="00153FE6">
              <w:rPr>
                <w:sz w:val="28"/>
                <w:szCs w:val="28"/>
              </w:rPr>
              <w:t>тех персоналом</w:t>
            </w:r>
            <w:r w:rsidRPr="00CE284D">
              <w:rPr>
                <w:sz w:val="28"/>
                <w:szCs w:val="28"/>
              </w:rPr>
              <w:t xml:space="preserve"> школы «</w:t>
            </w:r>
            <w:r w:rsidR="00153FE6">
              <w:rPr>
                <w:sz w:val="28"/>
              </w:rPr>
              <w:t>Действия в случае обнаружения взрывных устройст</w:t>
            </w:r>
            <w:r w:rsidR="003F6731">
              <w:rPr>
                <w:sz w:val="28"/>
              </w:rPr>
              <w:t>в или подозрительного предметов</w:t>
            </w:r>
            <w:r w:rsidRPr="00CE284D">
              <w:rPr>
                <w:sz w:val="28"/>
                <w:szCs w:val="28"/>
              </w:rPr>
              <w:t>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На классных часах провести беседы на тему</w:t>
            </w:r>
            <w:r w:rsidR="00CE4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«Пропаганда утраченных за последние годы ценностей, способных объединять людей в борьбе с всеобщей опасностью терроризма»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54F3" w:rsidRPr="0046422B" w:rsidTr="00CE4A79">
        <w:trPr>
          <w:trHeight w:val="641"/>
        </w:trPr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Заседание антитеррористической комиссии</w:t>
            </w:r>
            <w:r w:rsidR="003F6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(немедленно при необходимости принятия безотлагательного решения)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Инструктаж с учащимися и работниками школы «Действия при совершении террористического акта на объекте»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Обновление на сайте школы странички антитеррористической безопасности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Доведение памяток «О порядке действий работников и учащихся при проведении спецслужбами операций по освобождению заложников. Как вести себя, если вы сами стал заложником»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учения с учащимися и работниками школы с эвакуацией при получении письменной угрозы о заложенном взрывном устройстве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CE4A79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9A54F3"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 школы,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при праздновании майских праздников</w:t>
            </w:r>
          </w:p>
        </w:tc>
        <w:tc>
          <w:tcPr>
            <w:tcW w:w="2274" w:type="dxa"/>
            <w:vMerge w:val="restart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при проведении 5-дневных учебно-полевых сборов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4F3" w:rsidRPr="0046422B" w:rsidTr="00CE4A79">
        <w:tc>
          <w:tcPr>
            <w:tcW w:w="498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Заседание антитеррористической комиссии</w:t>
            </w:r>
            <w:r w:rsidR="00CE4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(немедленно при необходимости принятия безотлагательного решения)</w:t>
            </w:r>
          </w:p>
        </w:tc>
        <w:tc>
          <w:tcPr>
            <w:tcW w:w="2274" w:type="dxa"/>
            <w:vMerge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-организатор </w:t>
            </w:r>
            <w:proofErr w:type="spellStart"/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НВиТП</w:t>
            </w:r>
            <w:proofErr w:type="spellEnd"/>
          </w:p>
        </w:tc>
      </w:tr>
      <w:tr w:rsidR="009A54F3" w:rsidRPr="0046422B" w:rsidTr="00CE4A79">
        <w:tc>
          <w:tcPr>
            <w:tcW w:w="498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организационных </w:t>
            </w: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и обеспечение дополнительных мер безопасности на выпускных вечерах</w:t>
            </w:r>
          </w:p>
        </w:tc>
        <w:tc>
          <w:tcPr>
            <w:tcW w:w="2274" w:type="dxa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644" w:type="dxa"/>
            <w:shd w:val="clear" w:color="auto" w:fill="auto"/>
          </w:tcPr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CE28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A54F3" w:rsidRPr="00CE284D" w:rsidRDefault="009A54F3" w:rsidP="00A95457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4F3" w:rsidRPr="00F65DE6" w:rsidRDefault="009A54F3" w:rsidP="009A54F3"/>
    <w:p w:rsidR="00B87E07" w:rsidRDefault="00B87E07"/>
    <w:sectPr w:rsidR="00B87E07" w:rsidSect="004C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4F3"/>
    <w:rsid w:val="000C21B2"/>
    <w:rsid w:val="00153FE6"/>
    <w:rsid w:val="00277D18"/>
    <w:rsid w:val="003F6731"/>
    <w:rsid w:val="004C152F"/>
    <w:rsid w:val="009A54F3"/>
    <w:rsid w:val="00B87E07"/>
    <w:rsid w:val="00C91F86"/>
    <w:rsid w:val="00CE284D"/>
    <w:rsid w:val="00CE4A79"/>
    <w:rsid w:val="00F5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1F1D"/>
  <w15:docId w15:val="{ABC077A8-2EBA-4DA8-9C5C-447D481C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9A54F3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9A54F3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9A54F3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9A54F3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9A54F3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Body Text"/>
    <w:basedOn w:val="a"/>
    <w:link w:val="a4"/>
    <w:uiPriority w:val="1"/>
    <w:qFormat/>
    <w:rsid w:val="00153FE6"/>
    <w:pPr>
      <w:widowControl w:val="0"/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53FE6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Пользователь</cp:lastModifiedBy>
  <cp:revision>9</cp:revision>
  <cp:lastPrinted>2024-01-13T08:42:00Z</cp:lastPrinted>
  <dcterms:created xsi:type="dcterms:W3CDTF">2021-11-29T20:27:00Z</dcterms:created>
  <dcterms:modified xsi:type="dcterms:W3CDTF">2025-12-08T04:30:00Z</dcterms:modified>
</cp:coreProperties>
</file>